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74590F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A74078" w:rsidP="00614D0D" w14:paraId="42D81A0B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A74078">
        <w:rPr>
          <w:b/>
          <w:sz w:val="27"/>
          <w:szCs w:val="27"/>
          <w:lang w:eastAsia="ar-SA"/>
        </w:rPr>
        <w:t xml:space="preserve">ПОСТАНОВЛЕНИЕ № </w:t>
      </w:r>
      <w:r w:rsidRPr="00A74078" w:rsidR="00280581">
        <w:rPr>
          <w:b/>
          <w:sz w:val="27"/>
          <w:szCs w:val="27"/>
          <w:lang w:eastAsia="ar-SA"/>
        </w:rPr>
        <w:t>0</w:t>
      </w:r>
      <w:r w:rsidRPr="00A74078">
        <w:rPr>
          <w:b/>
          <w:sz w:val="27"/>
          <w:szCs w:val="27"/>
          <w:lang w:eastAsia="ar-SA"/>
        </w:rPr>
        <w:t>5-</w:t>
      </w:r>
      <w:r w:rsidRPr="00A74078" w:rsidR="007846A1">
        <w:rPr>
          <w:b/>
          <w:sz w:val="27"/>
          <w:szCs w:val="27"/>
          <w:lang w:eastAsia="ar-SA"/>
        </w:rPr>
        <w:t>0</w:t>
      </w:r>
      <w:r w:rsidRPr="00A74078" w:rsidR="00616E55">
        <w:rPr>
          <w:b/>
          <w:sz w:val="27"/>
          <w:szCs w:val="27"/>
          <w:lang w:eastAsia="ar-SA"/>
        </w:rPr>
        <w:t>060</w:t>
      </w:r>
      <w:r w:rsidRPr="00A74078">
        <w:rPr>
          <w:b/>
          <w:sz w:val="27"/>
          <w:szCs w:val="27"/>
          <w:lang w:eastAsia="ar-SA"/>
        </w:rPr>
        <w:t>-240</w:t>
      </w:r>
      <w:r w:rsidRPr="00A74078" w:rsidR="00611EE6">
        <w:rPr>
          <w:b/>
          <w:sz w:val="27"/>
          <w:szCs w:val="27"/>
          <w:lang w:eastAsia="ar-SA"/>
        </w:rPr>
        <w:t>1</w:t>
      </w:r>
      <w:r w:rsidRPr="00A74078">
        <w:rPr>
          <w:b/>
          <w:sz w:val="27"/>
          <w:szCs w:val="27"/>
          <w:lang w:eastAsia="ar-SA"/>
        </w:rPr>
        <w:t>/202</w:t>
      </w:r>
      <w:r w:rsidRPr="00A74078" w:rsidR="007846A1">
        <w:rPr>
          <w:b/>
          <w:sz w:val="27"/>
          <w:szCs w:val="27"/>
          <w:lang w:eastAsia="ar-SA"/>
        </w:rPr>
        <w:t>6</w:t>
      </w:r>
    </w:p>
    <w:p w:rsidR="00FF12F5" w:rsidRPr="00A74078" w:rsidP="00FF12F5" w14:paraId="776BF3A1" w14:textId="77777777">
      <w:pPr>
        <w:ind w:firstLine="709"/>
        <w:jc w:val="center"/>
        <w:rPr>
          <w:b/>
          <w:sz w:val="27"/>
          <w:szCs w:val="27"/>
        </w:rPr>
      </w:pPr>
      <w:r w:rsidRPr="00A74078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A74078" w:rsidP="00614D0D" w14:paraId="036E6D50" w14:textId="77777777">
      <w:pPr>
        <w:jc w:val="both"/>
        <w:rPr>
          <w:rFonts w:eastAsia="MS Mincho"/>
          <w:sz w:val="27"/>
          <w:szCs w:val="27"/>
        </w:rPr>
      </w:pPr>
    </w:p>
    <w:p w:rsidR="00614D0D" w:rsidRPr="00A74078" w:rsidP="00614D0D" w14:paraId="3E64596C" w14:textId="77777777">
      <w:pPr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0</w:t>
      </w:r>
      <w:r w:rsidRPr="00A74078" w:rsidR="00616E55">
        <w:rPr>
          <w:rFonts w:eastAsia="MS Mincho"/>
          <w:sz w:val="27"/>
          <w:szCs w:val="27"/>
        </w:rPr>
        <w:t>6</w:t>
      </w:r>
      <w:r w:rsidRPr="00A74078">
        <w:rPr>
          <w:rFonts w:eastAsia="MS Mincho"/>
          <w:sz w:val="27"/>
          <w:szCs w:val="27"/>
        </w:rPr>
        <w:t xml:space="preserve"> февраля 2026 года </w:t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 w:rsidR="00A65849">
        <w:rPr>
          <w:rFonts w:eastAsia="MS Mincho"/>
          <w:sz w:val="27"/>
          <w:szCs w:val="27"/>
        </w:rPr>
        <w:t xml:space="preserve">           </w:t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  <w:t xml:space="preserve">               г. Пыть-Ях</w:t>
      </w:r>
    </w:p>
    <w:p w:rsidR="00614D0D" w:rsidRPr="00A74078" w:rsidP="00614D0D" w14:paraId="2AC76964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A74078" w:rsidP="00614D0D" w14:paraId="3F22DD0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6E55" w:rsidRPr="00A74078" w:rsidP="00614D0D" w14:paraId="3786E648" w14:textId="2B4CB9DF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с участием представителя лица, в отношении которого ведется производство по делу об административном правонарушении – </w:t>
      </w:r>
      <w:r w:rsidR="000D3101">
        <w:rPr>
          <w:rFonts w:eastAsia="MS Mincho"/>
          <w:sz w:val="27"/>
          <w:szCs w:val="27"/>
        </w:rPr>
        <w:t>---</w:t>
      </w:r>
    </w:p>
    <w:p w:rsidR="00614D0D" w:rsidRPr="00A74078" w:rsidP="00614D0D" w14:paraId="4D3D389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DA320B" w:rsidRPr="00A74078" w:rsidP="00E67387" w14:paraId="40B0C9EE" w14:textId="58F154E2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A74078">
        <w:rPr>
          <w:rFonts w:ascii="Times New Roman" w:eastAsia="MS Mincho" w:hAnsi="Times New Roman"/>
          <w:sz w:val="27"/>
          <w:szCs w:val="27"/>
        </w:rPr>
        <w:t xml:space="preserve">юридического лица – Общества с ограниченной ответственностью «БИЗНЕС-МЕТАЛЛ», </w:t>
      </w:r>
      <w:r w:rsidR="000D3101">
        <w:rPr>
          <w:rFonts w:ascii="Times New Roman" w:eastAsia="MS Mincho" w:hAnsi="Times New Roman"/>
          <w:sz w:val="27"/>
          <w:szCs w:val="27"/>
        </w:rPr>
        <w:t>---</w:t>
      </w:r>
    </w:p>
    <w:p w:rsidR="00A65849" w:rsidRPr="00A74078" w:rsidP="00E67387" w14:paraId="593F7777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A74078" w14:paraId="72D6FF6C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A74078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A74078" w:rsidP="00BD3C1E" w14:paraId="3D11C15B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1F7B45" w:rsidRPr="00A74078" w:rsidP="001F7B45" w14:paraId="6D3381EB" w14:textId="34B4CC36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Как следует из протокола об административном правонарушении</w:t>
      </w:r>
      <w:r w:rsidRPr="00A74078" w:rsidR="00616E55">
        <w:rPr>
          <w:rFonts w:eastAsia="MS Mincho"/>
          <w:sz w:val="27"/>
          <w:szCs w:val="27"/>
        </w:rPr>
        <w:t xml:space="preserve"> </w:t>
      </w:r>
      <w:r w:rsidR="000D3101">
        <w:rPr>
          <w:rFonts w:eastAsia="MS Mincho"/>
          <w:sz w:val="27"/>
          <w:szCs w:val="27"/>
        </w:rPr>
        <w:t>----</w:t>
      </w:r>
      <w:r w:rsidRPr="00A74078" w:rsidR="00616E55">
        <w:rPr>
          <w:rFonts w:eastAsia="MS Mincho"/>
          <w:sz w:val="27"/>
          <w:szCs w:val="27"/>
        </w:rPr>
        <w:t xml:space="preserve"> Общество с ограниченной ответственностью «БИЗНЕС-МЕТАЛЛ» (далее – ООО «БИЗНЕС-МЕТАЛЛ»), юридический адрес: </w:t>
      </w:r>
      <w:r w:rsidR="000D3101">
        <w:rPr>
          <w:rFonts w:eastAsia="MS Mincho"/>
          <w:sz w:val="27"/>
          <w:szCs w:val="27"/>
        </w:rPr>
        <w:t>-----</w:t>
      </w:r>
      <w:r w:rsidRPr="00A74078" w:rsidR="00616E55">
        <w:rPr>
          <w:rFonts w:eastAsia="MS Mincho"/>
          <w:sz w:val="27"/>
          <w:szCs w:val="27"/>
        </w:rPr>
        <w:t xml:space="preserve"> не уплатило административный штраф в размере 450 000 руб., назначенный постановлением № </w:t>
      </w:r>
      <w:r w:rsidR="000D3101">
        <w:rPr>
          <w:rFonts w:eastAsia="MS Mincho"/>
          <w:sz w:val="27"/>
          <w:szCs w:val="27"/>
        </w:rPr>
        <w:t>---</w:t>
      </w:r>
      <w:r w:rsidRPr="00A74078" w:rsidR="00616E55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12.21.1 КоАП РФ, вступившим в законную силу </w:t>
      </w:r>
      <w:r w:rsidR="000D3101">
        <w:rPr>
          <w:rFonts w:eastAsia="MS Mincho"/>
          <w:sz w:val="27"/>
          <w:szCs w:val="27"/>
        </w:rPr>
        <w:t>----</w:t>
      </w:r>
      <w:r w:rsidRPr="00A74078" w:rsidR="00616E55">
        <w:rPr>
          <w:rFonts w:eastAsia="MS Mincho"/>
          <w:sz w:val="27"/>
          <w:szCs w:val="27"/>
        </w:rPr>
        <w:t>, чем допустило административное правонарушение, предусмотренное ч. 1 ст. 20.25 КоАП РФ</w:t>
      </w:r>
      <w:r w:rsidRPr="00A74078">
        <w:rPr>
          <w:rFonts w:eastAsia="MS Mincho"/>
          <w:sz w:val="27"/>
          <w:szCs w:val="27"/>
        </w:rPr>
        <w:t>.</w:t>
      </w:r>
    </w:p>
    <w:p w:rsidR="001F7B45" w:rsidRPr="00A74078" w:rsidP="00616E55" w14:paraId="6C0C079C" w14:textId="77C2432E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В судебно</w:t>
      </w:r>
      <w:r w:rsidRPr="00A74078" w:rsidR="00616E55">
        <w:rPr>
          <w:rFonts w:eastAsia="MS Mincho"/>
          <w:sz w:val="27"/>
          <w:szCs w:val="27"/>
        </w:rPr>
        <w:t>м</w:t>
      </w:r>
      <w:r w:rsidRPr="00A74078">
        <w:rPr>
          <w:rFonts w:eastAsia="MS Mincho"/>
          <w:sz w:val="27"/>
          <w:szCs w:val="27"/>
        </w:rPr>
        <w:t xml:space="preserve"> заседани</w:t>
      </w:r>
      <w:r w:rsidRPr="00A74078" w:rsidR="00616E55">
        <w:rPr>
          <w:rFonts w:eastAsia="MS Mincho"/>
          <w:sz w:val="27"/>
          <w:szCs w:val="27"/>
        </w:rPr>
        <w:t>и</w:t>
      </w:r>
      <w:r w:rsidRPr="00A74078">
        <w:rPr>
          <w:rFonts w:eastAsia="MS Mincho"/>
          <w:sz w:val="27"/>
          <w:szCs w:val="27"/>
        </w:rPr>
        <w:t xml:space="preserve"> </w:t>
      </w:r>
      <w:r w:rsidRPr="00A74078" w:rsidR="00616E55">
        <w:rPr>
          <w:rFonts w:eastAsia="MS Mincho"/>
          <w:sz w:val="27"/>
          <w:szCs w:val="27"/>
        </w:rPr>
        <w:t xml:space="preserve">представитель юридического лица </w:t>
      </w:r>
      <w:r w:rsidR="000D3101">
        <w:rPr>
          <w:rFonts w:eastAsia="MS Mincho"/>
          <w:sz w:val="27"/>
          <w:szCs w:val="27"/>
        </w:rPr>
        <w:t>--</w:t>
      </w:r>
      <w:r w:rsidRPr="00A74078" w:rsidR="00616E55">
        <w:rPr>
          <w:rFonts w:eastAsia="MS Mincho"/>
          <w:sz w:val="27"/>
          <w:szCs w:val="27"/>
        </w:rPr>
        <w:t xml:space="preserve"> с доводами протокола не согласился, просил производство по делу прекратить, пояснил, что постановление № </w:t>
      </w:r>
      <w:r w:rsidR="000D3101">
        <w:rPr>
          <w:rFonts w:eastAsia="MS Mincho"/>
          <w:sz w:val="27"/>
          <w:szCs w:val="27"/>
        </w:rPr>
        <w:t>---</w:t>
      </w:r>
      <w:r w:rsidRPr="00A74078" w:rsidR="00616E55">
        <w:rPr>
          <w:rFonts w:eastAsia="MS Mincho"/>
          <w:sz w:val="27"/>
          <w:szCs w:val="27"/>
        </w:rPr>
        <w:t xml:space="preserve"> от </w:t>
      </w:r>
      <w:r w:rsidR="000D3101">
        <w:rPr>
          <w:rFonts w:eastAsia="MS Mincho"/>
          <w:sz w:val="27"/>
          <w:szCs w:val="27"/>
        </w:rPr>
        <w:t>---</w:t>
      </w:r>
      <w:r w:rsidRPr="00A74078" w:rsidR="00616E55">
        <w:rPr>
          <w:rFonts w:eastAsia="MS Mincho"/>
          <w:sz w:val="27"/>
          <w:szCs w:val="27"/>
        </w:rPr>
        <w:t xml:space="preserve"> в законную силу не вступило, поскольку обжаловано в установленные законом сроки, жалоба до настоящего времени не рассмотрена.</w:t>
      </w:r>
    </w:p>
    <w:p w:rsidR="001F7B45" w:rsidRPr="00A74078" w:rsidP="001F7B45" w14:paraId="248CD399" w14:textId="017009D6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Исследовав письменные материалы дела, </w:t>
      </w:r>
      <w:r w:rsidRPr="00A74078" w:rsidR="00616E55">
        <w:rPr>
          <w:rFonts w:eastAsia="MS Mincho"/>
          <w:sz w:val="27"/>
          <w:szCs w:val="27"/>
        </w:rPr>
        <w:t xml:space="preserve">заслушав </w:t>
      </w:r>
      <w:r w:rsidR="000D3101">
        <w:rPr>
          <w:rFonts w:eastAsia="MS Mincho"/>
          <w:sz w:val="27"/>
          <w:szCs w:val="27"/>
        </w:rPr>
        <w:t>---</w:t>
      </w:r>
      <w:r w:rsidRPr="00A74078" w:rsidR="00616E55">
        <w:rPr>
          <w:rFonts w:eastAsia="MS Mincho"/>
          <w:sz w:val="27"/>
          <w:szCs w:val="27"/>
        </w:rPr>
        <w:t xml:space="preserve"> </w:t>
      </w:r>
      <w:r w:rsidRPr="00A74078">
        <w:rPr>
          <w:rFonts w:eastAsia="MS Mincho"/>
          <w:sz w:val="27"/>
          <w:szCs w:val="27"/>
        </w:rPr>
        <w:t>мировой судья приходит к следующему.</w:t>
      </w:r>
    </w:p>
    <w:p w:rsidR="001F7B45" w:rsidRPr="00A74078" w:rsidP="001F7B45" w14:paraId="499E6C0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1F7B45" w:rsidRPr="00A74078" w:rsidP="001F7B45" w14:paraId="5DA2FB0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616E55" w:rsidRPr="00A74078" w:rsidP="001F7B45" w14:paraId="5085BF2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Согласно п. 5 Постановления Пленума Верховного Суда Российской Федерации от 23 декабря 2025 г. № 38 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</w:t>
      </w:r>
      <w:r w:rsidRPr="00A74078">
        <w:rPr>
          <w:rFonts w:eastAsia="MS Mincho"/>
          <w:sz w:val="27"/>
          <w:szCs w:val="27"/>
        </w:rPr>
        <w:t>штрафа» 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(части 1, 3 статьи 30.3, пункт 1 статьи 31.1 КоАП РФ).</w:t>
      </w:r>
    </w:p>
    <w:p w:rsidR="00046BBF" w:rsidRPr="00A74078" w:rsidP="001F7B45" w14:paraId="3603BD3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Обжалованное (опротестованное) в суде общей юрисдикции постановление по делу об административном правонарушении, вынесенное органом, должностным лицом,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 (части 1, 3 статьи 30.3, часть 3 статьи 30.9, пункт 2 статьи 31.1 КоАП РФ) (п. 6 Постановления Пленума ВС РФ).</w:t>
      </w:r>
    </w:p>
    <w:p w:rsidR="00046BBF" w:rsidRPr="00A74078" w:rsidP="001F7B45" w14:paraId="487EFD1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Срок обжалования не вступившего в законную силу постановления по делу об административном правонарушении, вынесенного судьей суда общей юрисдикции, органом, должностным лицом, составляет десять дней (не вступивших в законную силу постановлений по делам об административных правонарушениях, предусмотренных статьями 5.1-5.25, 5.45-5.52, 5.56, 5.58, 5.69 КоАП РФ, - пять дней), которые подлежат исчислению со дня, следующего за днем вручения или получения копии постановления; в случае истечения срока обжалования в нерабочий день его последний день переносится на первый следующий за ним рабочий день (части 1 1, 3, 3 1 статьи 4.8, части 1, 3 статьи 30.3 КоАП РФ) (п. 7 Постановления Пленума ВС РФ).</w:t>
      </w:r>
    </w:p>
    <w:p w:rsidR="001F7B45" w:rsidRPr="00A74078" w:rsidP="001F7B45" w14:paraId="4ABF21F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В обоснование виновности </w:t>
      </w:r>
      <w:r w:rsidRPr="00A74078" w:rsidR="00046BBF">
        <w:rPr>
          <w:rFonts w:eastAsia="MS Mincho"/>
          <w:sz w:val="27"/>
          <w:szCs w:val="27"/>
        </w:rPr>
        <w:t>ООО «Бизнес-Металл»</w:t>
      </w:r>
      <w:r w:rsidRPr="00A74078">
        <w:rPr>
          <w:rFonts w:eastAsia="MS Mincho"/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РФ, представлены следующие документы:</w:t>
      </w:r>
    </w:p>
    <w:p w:rsidR="00046BBF" w:rsidRPr="00A74078" w:rsidP="00046BBF" w14:paraId="21878BDA" w14:textId="41A48708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>, в котором изложены событие и обстоятельства административного правонарушения;</w:t>
      </w:r>
    </w:p>
    <w:p w:rsidR="00046BBF" w:rsidRPr="00A74078" w:rsidP="00046BBF" w14:paraId="680CF2B9" w14:textId="1A1D32A0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- копия постановления № </w:t>
      </w:r>
      <w:r w:rsidR="000D3101">
        <w:rPr>
          <w:rFonts w:eastAsia="MS Mincho"/>
          <w:sz w:val="27"/>
          <w:szCs w:val="27"/>
        </w:rPr>
        <w:t>----</w:t>
      </w:r>
      <w:r w:rsidRPr="00A74078">
        <w:rPr>
          <w:rFonts w:eastAsia="MS Mincho"/>
          <w:sz w:val="27"/>
          <w:szCs w:val="27"/>
        </w:rPr>
        <w:t xml:space="preserve"> от </w:t>
      </w:r>
      <w:r w:rsidR="000D3101">
        <w:rPr>
          <w:rFonts w:eastAsia="MS Mincho"/>
          <w:sz w:val="27"/>
          <w:szCs w:val="27"/>
        </w:rPr>
        <w:t>-----</w:t>
      </w:r>
      <w:r w:rsidRPr="00A74078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12.21.1 КоАП РФ, которым ООО «БИЗНЕС-МЕТАЛЛ» подвергнуто административному наказанию в виде административного штрафа в размере 450 000 руб.;</w:t>
      </w:r>
    </w:p>
    <w:p w:rsidR="00046BBF" w:rsidRPr="00A74078" w:rsidP="00046BBF" w14:paraId="53C89CD1" w14:textId="26B23D20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- отчет об отслеживании отправления с почтовым идентификатором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 xml:space="preserve"> в соответствии с которым, копия указанного выше постановления получена Обществом </w:t>
      </w:r>
      <w:r w:rsidR="000D3101">
        <w:rPr>
          <w:rFonts w:eastAsia="MS Mincho"/>
          <w:sz w:val="27"/>
          <w:szCs w:val="27"/>
        </w:rPr>
        <w:t>------</w:t>
      </w:r>
    </w:p>
    <w:p w:rsidR="00046BBF" w:rsidRPr="00A74078" w:rsidP="00046BBF" w14:paraId="5234D032" w14:textId="2A7AC11D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- справка МТУ Ространснадзора от </w:t>
      </w:r>
      <w:r w:rsidR="000D3101">
        <w:rPr>
          <w:rFonts w:eastAsia="MS Mincho"/>
          <w:sz w:val="27"/>
          <w:szCs w:val="27"/>
        </w:rPr>
        <w:t>----</w:t>
      </w:r>
      <w:r w:rsidRPr="00A74078">
        <w:rPr>
          <w:rFonts w:eastAsia="MS Mincho"/>
          <w:sz w:val="27"/>
          <w:szCs w:val="27"/>
        </w:rPr>
        <w:t>, из которой следует, что штраф в размере 450 000 руб., назначенный по указанному выше постановлению, в установленный срок не уплачен.</w:t>
      </w:r>
    </w:p>
    <w:p w:rsidR="00046BBF" w:rsidRPr="00A74078" w:rsidP="00046BBF" w14:paraId="4F23F8F0" w14:textId="5012753F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Дополнительно мировым судьей исследованы документы, представленные представителем юридического лица: копия жалобы от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 xml:space="preserve"> на постановление №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 xml:space="preserve"> от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12.21.1 КоАП РФ, информация, размещенная на сайте Сургутского районного суда ХМАО-Югры, из которой следует, что указанная жалоба поступила в суд </w:t>
      </w:r>
      <w:r w:rsidR="000D3101">
        <w:rPr>
          <w:rFonts w:eastAsia="MS Mincho"/>
          <w:sz w:val="27"/>
          <w:szCs w:val="27"/>
        </w:rPr>
        <w:t>-----</w:t>
      </w:r>
      <w:r w:rsidRPr="00A74078">
        <w:rPr>
          <w:rFonts w:eastAsia="MS Mincho"/>
          <w:sz w:val="27"/>
          <w:szCs w:val="27"/>
        </w:rPr>
        <w:t xml:space="preserve">, </w:t>
      </w:r>
      <w:r w:rsidR="000D3101">
        <w:rPr>
          <w:rFonts w:eastAsia="MS Mincho"/>
          <w:sz w:val="27"/>
          <w:szCs w:val="27"/>
        </w:rPr>
        <w:t>---</w:t>
      </w:r>
      <w:r w:rsidRPr="00A74078">
        <w:rPr>
          <w:rFonts w:eastAsia="MS Mincho"/>
          <w:sz w:val="27"/>
          <w:szCs w:val="27"/>
        </w:rPr>
        <w:t xml:space="preserve"> истребованы документы, копия запроса судьи Сургутского городского суда ХМАО-Югры, в соответствии с которым истребованы документы, необходимые для рассмотрения жалобы, срок исполнения запроса до </w:t>
      </w:r>
      <w:r w:rsidR="000D3101">
        <w:rPr>
          <w:rFonts w:eastAsia="MS Mincho"/>
          <w:sz w:val="27"/>
          <w:szCs w:val="27"/>
        </w:rPr>
        <w:t>---</w:t>
      </w:r>
    </w:p>
    <w:p w:rsidR="00046BBF" w:rsidRPr="00A74078" w:rsidP="00046BBF" w14:paraId="3211E2CF" w14:textId="6287E058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Исходя из представленных документов, мировой судья приходит к выводу, что срок обжалования постановления № </w:t>
      </w:r>
      <w:r w:rsidR="000D3101">
        <w:rPr>
          <w:rFonts w:eastAsia="MS Mincho"/>
          <w:sz w:val="27"/>
          <w:szCs w:val="27"/>
        </w:rPr>
        <w:t>----</w:t>
      </w:r>
      <w:r w:rsidRPr="00A74078">
        <w:rPr>
          <w:rFonts w:eastAsia="MS Mincho"/>
          <w:sz w:val="27"/>
          <w:szCs w:val="27"/>
        </w:rPr>
        <w:t xml:space="preserve"> от </w:t>
      </w:r>
      <w:r w:rsidR="000D3101">
        <w:rPr>
          <w:rFonts w:eastAsia="MS Mincho"/>
          <w:sz w:val="27"/>
          <w:szCs w:val="27"/>
        </w:rPr>
        <w:t>--</w:t>
      </w:r>
      <w:r w:rsidRPr="00A74078">
        <w:rPr>
          <w:rFonts w:eastAsia="MS Mincho"/>
          <w:sz w:val="27"/>
          <w:szCs w:val="27"/>
        </w:rPr>
        <w:t xml:space="preserve"> подлежал исчислению с даты его получения юридическим лицом – </w:t>
      </w:r>
      <w:r w:rsidR="000D3101">
        <w:rPr>
          <w:rFonts w:eastAsia="MS Mincho"/>
          <w:sz w:val="27"/>
          <w:szCs w:val="27"/>
        </w:rPr>
        <w:t>-----</w:t>
      </w:r>
      <w:r w:rsidRPr="00A74078">
        <w:rPr>
          <w:rFonts w:eastAsia="MS Mincho"/>
          <w:sz w:val="27"/>
          <w:szCs w:val="27"/>
        </w:rPr>
        <w:t xml:space="preserve">, соответственно истекал </w:t>
      </w:r>
      <w:r w:rsidR="000D3101">
        <w:rPr>
          <w:rFonts w:eastAsia="MS Mincho"/>
          <w:sz w:val="27"/>
          <w:szCs w:val="27"/>
        </w:rPr>
        <w:t>--------</w:t>
      </w:r>
      <w:r w:rsidRPr="00A74078">
        <w:rPr>
          <w:rFonts w:eastAsia="MS Mincho"/>
          <w:sz w:val="27"/>
          <w:szCs w:val="27"/>
        </w:rPr>
        <w:t>.</w:t>
      </w:r>
    </w:p>
    <w:p w:rsidR="00A74078" w:rsidRPr="00A74078" w:rsidP="00046BBF" w14:paraId="7336EDF2" w14:textId="7655AE34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Вопреки доводам протокола от </w:t>
      </w:r>
      <w:r w:rsidR="000D3101">
        <w:rPr>
          <w:rFonts w:eastAsia="MS Mincho"/>
          <w:sz w:val="27"/>
          <w:szCs w:val="27"/>
        </w:rPr>
        <w:t>------</w:t>
      </w:r>
      <w:r w:rsidRPr="00A74078">
        <w:rPr>
          <w:rFonts w:eastAsia="MS Mincho"/>
          <w:sz w:val="27"/>
          <w:szCs w:val="27"/>
        </w:rPr>
        <w:t xml:space="preserve"> указанное выше постановление в законную силу не вступило, поскольку обжаловано в установленный срок, что подтверждается данными, размещенными на сайте Сургутского районного суда ХМАО-Югры, о чем МТУ Ространснадзора по ЦФО должно было быть известно. </w:t>
      </w:r>
    </w:p>
    <w:p w:rsidR="00327A9F" w:rsidRPr="00A74078" w:rsidP="00046BBF" w14:paraId="1D53597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Исходя из изложенного, событие правонарушения на дату составления рассматриваемого протокола, не наступило.</w:t>
      </w:r>
    </w:p>
    <w:p w:rsidR="001F7B45" w:rsidRPr="00A74078" w:rsidP="001F7B45" w14:paraId="219B400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В соответствии с п. 1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1F7B45" w:rsidRPr="00A74078" w:rsidP="001F7B45" w14:paraId="5BF54A8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Руководствуясь ст. ст.  4.5, 24.5, 29.9, 29.10 КоАП РФ, мировой судья</w:t>
      </w:r>
    </w:p>
    <w:p w:rsidR="001F7B45" w:rsidRPr="00A74078" w:rsidP="001F7B45" w14:paraId="6C38F70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</w:p>
    <w:p w:rsidR="001F7B45" w:rsidRPr="00A74078" w:rsidP="001F7B45" w14:paraId="6069CD83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A74078">
        <w:rPr>
          <w:rFonts w:eastAsia="MS Mincho"/>
          <w:b/>
          <w:sz w:val="27"/>
          <w:szCs w:val="27"/>
        </w:rPr>
        <w:t>ПОСТАНОВИЛ:</w:t>
      </w:r>
    </w:p>
    <w:p w:rsidR="001F7B45" w:rsidRPr="00A74078" w:rsidP="001F7B45" w14:paraId="55FE1219" w14:textId="77777777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1F7B45" w:rsidRPr="00A74078" w:rsidP="001F7B45" w14:paraId="0F093E6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Производство по делу об административном правонарушении, предусмотренном ч. 1 ст. 20.25 КоАП РФ в отношении</w:t>
      </w:r>
      <w:r w:rsidRPr="00A74078" w:rsidR="00091480">
        <w:rPr>
          <w:sz w:val="27"/>
          <w:szCs w:val="27"/>
        </w:rPr>
        <w:t xml:space="preserve"> </w:t>
      </w:r>
      <w:r w:rsidRPr="00A74078" w:rsidR="00327A9F">
        <w:rPr>
          <w:rFonts w:eastAsia="MS Mincho"/>
          <w:sz w:val="27"/>
          <w:szCs w:val="27"/>
        </w:rPr>
        <w:t>Общества с ограниченной ответственностью «БИЗНЕС-МЕТАЛЛ»</w:t>
      </w:r>
      <w:r w:rsidRPr="00A74078">
        <w:rPr>
          <w:rFonts w:eastAsia="MS Mincho"/>
          <w:sz w:val="27"/>
          <w:szCs w:val="27"/>
        </w:rPr>
        <w:t>, прекратить на основании п. 1 ч. 1 ст. 24.5 КоАП РФ в связи с отсутствием события административного правонарушения.</w:t>
      </w:r>
    </w:p>
    <w:p w:rsidR="001F7B45" w:rsidRPr="00A74078" w:rsidP="001F7B45" w14:paraId="70AC79F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 w:rsidRPr="00A74078" w:rsidR="00091480">
        <w:rPr>
          <w:rFonts w:eastAsia="MS Mincho"/>
          <w:sz w:val="27"/>
          <w:szCs w:val="27"/>
        </w:rPr>
        <w:t>дней</w:t>
      </w:r>
      <w:r w:rsidRPr="00A74078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1F7B45" w:rsidRPr="00A74078" w:rsidP="001F7B45" w14:paraId="23CF020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F7B45" w:rsidRPr="00A74078" w:rsidP="001F7B45" w14:paraId="578E44A0" w14:textId="20CC75C7">
      <w:pPr>
        <w:jc w:val="both"/>
        <w:rPr>
          <w:rFonts w:eastAsia="MS Mincho"/>
          <w:sz w:val="27"/>
          <w:szCs w:val="27"/>
        </w:rPr>
      </w:pPr>
      <w:r w:rsidRPr="00A74078">
        <w:rPr>
          <w:rFonts w:eastAsia="MS Mincho"/>
          <w:sz w:val="27"/>
          <w:szCs w:val="27"/>
        </w:rPr>
        <w:t>Мировой судья</w:t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  <w:t xml:space="preserve">                </w:t>
      </w:r>
      <w:r w:rsidRPr="00A74078">
        <w:rPr>
          <w:rFonts w:eastAsia="MS Mincho"/>
          <w:sz w:val="27"/>
          <w:szCs w:val="27"/>
        </w:rPr>
        <w:tab/>
      </w:r>
      <w:r w:rsidRPr="00A74078">
        <w:rPr>
          <w:rFonts w:eastAsia="MS Mincho"/>
          <w:sz w:val="27"/>
          <w:szCs w:val="27"/>
        </w:rPr>
        <w:tab/>
      </w:r>
      <w:r w:rsidR="000D3101">
        <w:rPr>
          <w:rFonts w:eastAsia="MS Mincho"/>
          <w:sz w:val="27"/>
          <w:szCs w:val="27"/>
        </w:rPr>
        <w:t xml:space="preserve">         </w:t>
      </w:r>
      <w:r w:rsidRPr="00A74078">
        <w:rPr>
          <w:rFonts w:eastAsia="MS Mincho"/>
          <w:sz w:val="27"/>
          <w:szCs w:val="27"/>
        </w:rPr>
        <w:t xml:space="preserve">               </w:t>
      </w:r>
      <w:r w:rsidRPr="00A74078" w:rsidR="00091480">
        <w:rPr>
          <w:rFonts w:eastAsia="MS Mincho"/>
          <w:sz w:val="27"/>
          <w:szCs w:val="27"/>
        </w:rPr>
        <w:t xml:space="preserve">  </w:t>
      </w:r>
      <w:r w:rsidRPr="00A74078">
        <w:rPr>
          <w:rFonts w:eastAsia="MS Mincho"/>
          <w:sz w:val="27"/>
          <w:szCs w:val="27"/>
        </w:rPr>
        <w:t xml:space="preserve"> </w:t>
      </w:r>
      <w:r w:rsidR="00A74078">
        <w:rPr>
          <w:rFonts w:eastAsia="MS Mincho"/>
          <w:sz w:val="27"/>
          <w:szCs w:val="27"/>
        </w:rPr>
        <w:t xml:space="preserve">  </w:t>
      </w:r>
      <w:r w:rsidRPr="00A74078">
        <w:rPr>
          <w:rFonts w:eastAsia="MS Mincho"/>
          <w:sz w:val="27"/>
          <w:szCs w:val="27"/>
        </w:rPr>
        <w:t xml:space="preserve">Е.И. Костарева </w:t>
      </w:r>
    </w:p>
    <w:p w:rsidR="001F7B45" w:rsidRPr="00A74078" w:rsidP="001F7B45" w14:paraId="07EB85CB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F7B45" w:rsidRPr="00A74078" w:rsidP="001F7B45" w14:paraId="178EA463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F7B45" w:rsidRPr="00A74078" w:rsidP="001F7B45" w14:paraId="56453AE3" w14:textId="77777777">
      <w:pPr>
        <w:jc w:val="both"/>
        <w:rPr>
          <w:rFonts w:eastAsia="MS Mincho"/>
          <w:sz w:val="27"/>
          <w:szCs w:val="27"/>
        </w:rPr>
      </w:pPr>
    </w:p>
    <w:p w:rsidR="001F7B45" w:rsidRPr="00A74078" w:rsidP="001F7B45" w14:paraId="38F0F6E6" w14:textId="77777777">
      <w:pPr>
        <w:jc w:val="both"/>
        <w:rPr>
          <w:sz w:val="27"/>
          <w:szCs w:val="27"/>
        </w:rPr>
      </w:pPr>
    </w:p>
    <w:p w:rsidR="00216575" w:rsidRPr="00A74078" w:rsidP="001F7B45" w14:paraId="0F3CA6A1" w14:textId="77777777">
      <w:pPr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3846C8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78">
          <w:rPr>
            <w:noProof/>
          </w:rPr>
          <w:t>3</w:t>
        </w:r>
        <w:r>
          <w:fldChar w:fldCharType="end"/>
        </w:r>
      </w:p>
    </w:sdtContent>
  </w:sdt>
  <w:p w:rsidR="0004507A" w14:paraId="2A44F1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E9D6576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7846A1">
      <w:t>6</w:t>
    </w:r>
    <w:r w:rsidRPr="00437ADA">
      <w:t>-00</w:t>
    </w:r>
    <w:r w:rsidR="007846A1">
      <w:t>0</w:t>
    </w:r>
    <w:r w:rsidR="00616E55">
      <w:t>077</w:t>
    </w:r>
    <w:r w:rsidRPr="00437ADA">
      <w:t>-</w:t>
    </w:r>
    <w:r w:rsidR="00616E55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6BBF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1480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101"/>
    <w:rsid w:val="000D344D"/>
    <w:rsid w:val="000D3D12"/>
    <w:rsid w:val="000E0FD3"/>
    <w:rsid w:val="000E1E82"/>
    <w:rsid w:val="000E3673"/>
    <w:rsid w:val="000E55D9"/>
    <w:rsid w:val="000E5AE5"/>
    <w:rsid w:val="000E6E88"/>
    <w:rsid w:val="000F005E"/>
    <w:rsid w:val="000F0CA8"/>
    <w:rsid w:val="000F10BF"/>
    <w:rsid w:val="000F2730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61E6"/>
    <w:rsid w:val="001F7B45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341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14F"/>
    <w:rsid w:val="0031044D"/>
    <w:rsid w:val="00310450"/>
    <w:rsid w:val="00313181"/>
    <w:rsid w:val="003141EE"/>
    <w:rsid w:val="0032073E"/>
    <w:rsid w:val="00326268"/>
    <w:rsid w:val="00327A9F"/>
    <w:rsid w:val="003302FF"/>
    <w:rsid w:val="00333D54"/>
    <w:rsid w:val="00335BDA"/>
    <w:rsid w:val="00337C14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919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5EE"/>
    <w:rsid w:val="00470FC9"/>
    <w:rsid w:val="00472399"/>
    <w:rsid w:val="004724DF"/>
    <w:rsid w:val="00472707"/>
    <w:rsid w:val="004739FE"/>
    <w:rsid w:val="00475558"/>
    <w:rsid w:val="0047565C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D8D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3574"/>
    <w:rsid w:val="005D4278"/>
    <w:rsid w:val="005D4B09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E55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46488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35A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7BE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46A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2AE8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56605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3464"/>
    <w:rsid w:val="009C581F"/>
    <w:rsid w:val="009C60B1"/>
    <w:rsid w:val="009C7D26"/>
    <w:rsid w:val="009D0076"/>
    <w:rsid w:val="009D41FE"/>
    <w:rsid w:val="009D43F2"/>
    <w:rsid w:val="009E33DF"/>
    <w:rsid w:val="009E4E95"/>
    <w:rsid w:val="009E6EDF"/>
    <w:rsid w:val="009F0192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3C13"/>
    <w:rsid w:val="00A5553C"/>
    <w:rsid w:val="00A557E0"/>
    <w:rsid w:val="00A6009C"/>
    <w:rsid w:val="00A6125F"/>
    <w:rsid w:val="00A62A89"/>
    <w:rsid w:val="00A65849"/>
    <w:rsid w:val="00A70B58"/>
    <w:rsid w:val="00A72196"/>
    <w:rsid w:val="00A74078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6084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2250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00AE"/>
    <w:rsid w:val="00B33A62"/>
    <w:rsid w:val="00B34380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B3342"/>
    <w:rsid w:val="00BC0027"/>
    <w:rsid w:val="00BC02B6"/>
    <w:rsid w:val="00BC0392"/>
    <w:rsid w:val="00BC17C1"/>
    <w:rsid w:val="00BC34C0"/>
    <w:rsid w:val="00BC538E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280F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1AD7"/>
    <w:rsid w:val="00D321FF"/>
    <w:rsid w:val="00D3257C"/>
    <w:rsid w:val="00D4336D"/>
    <w:rsid w:val="00D44B0E"/>
    <w:rsid w:val="00D4510F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F04"/>
    <w:rsid w:val="00D86FEB"/>
    <w:rsid w:val="00D90456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9B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095"/>
    <w:rsid w:val="00F61564"/>
    <w:rsid w:val="00F62E97"/>
    <w:rsid w:val="00F637E8"/>
    <w:rsid w:val="00F65732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E02-E35C-4EEF-B7D1-7D4D4B41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